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附件2：</w:t>
      </w:r>
      <w:bookmarkStart w:id="0" w:name="_GoBack"/>
      <w:bookmarkEnd w:id="0"/>
    </w:p>
    <w:p>
      <w:pPr>
        <w:snapToGrid w:val="0"/>
        <w:spacing w:before="312"/>
        <w:jc w:val="center"/>
        <w:textAlignment w:val="baseline"/>
        <w:rPr>
          <w:rFonts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  <w:lang w:val="en-US" w:eastAsia="zh-CN"/>
        </w:rPr>
        <w:t>自然资源部咨询研究中心2023年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度</w:t>
      </w:r>
    </w:p>
    <w:p>
      <w:pPr>
        <w:snapToGrid w:val="0"/>
        <w:spacing w:after="156"/>
        <w:jc w:val="center"/>
        <w:textAlignment w:val="baseline"/>
        <w:rPr>
          <w:rFonts w:ascii="Calibri" w:hAnsi="Calibri" w:eastAsia="华文中宋" w:cs="宋体"/>
          <w:b/>
          <w:bCs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公开招聘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  <w:lang w:val="en-US" w:eastAsia="zh-CN"/>
        </w:rPr>
        <w:t>应届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博士毕业生报名表</w:t>
      </w:r>
    </w:p>
    <w:tbl>
      <w:tblPr>
        <w:tblStyle w:val="3"/>
        <w:tblpPr w:leftFromText="180" w:rightFromText="180" w:vertAnchor="text" w:horzAnchor="page" w:tblpX="1771" w:tblpY="298"/>
        <w:tblOverlap w:val="never"/>
        <w:tblW w:w="94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47"/>
        <w:gridCol w:w="779"/>
        <w:gridCol w:w="1209"/>
        <w:gridCol w:w="1201"/>
        <w:gridCol w:w="1766"/>
        <w:gridCol w:w="17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姓  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性 别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民  族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政治面貌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健康状况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籍  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外语水平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主要特长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备用联系人及其电话</w:t>
            </w:r>
          </w:p>
        </w:tc>
        <w:tc>
          <w:tcPr>
            <w:tcW w:w="17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电子邮件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身份证号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移动电话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通讯地址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default" w:ascii="Times New Roman" w:hAnsi="Times New Roman" w:eastAsia="宋体" w:cs="Times New Roman"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1"/>
                <w:sz w:val="18"/>
                <w:szCs w:val="18"/>
                <w:lang w:val="en-US" w:eastAsia="zh-CN"/>
              </w:rPr>
              <w:t>学习经历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1"/>
                <w:sz w:val="18"/>
                <w:szCs w:val="18"/>
                <w:lang w:eastAsia="zh-CN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社会实践或工作经历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专业能力介绍（</w:t>
            </w:r>
            <w:r>
              <w:rPr>
                <w:rFonts w:hint="eastAsia" w:ascii="Times New Roman" w:hAnsi="Times New Roman" w:cs="Times New Roman"/>
                <w:kern w:val="1"/>
              </w:rPr>
              <w:t>项目、</w:t>
            </w:r>
            <w:r>
              <w:rPr>
                <w:rFonts w:ascii="Times New Roman" w:hAnsi="Times New Roman" w:cs="Times New Roman"/>
                <w:kern w:val="1"/>
              </w:rPr>
              <w:t>课题研究和论文发表情况）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博士毕业论文情况（200字以内）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获奖情况（</w:t>
            </w:r>
            <w:r>
              <w:rPr>
                <w:rFonts w:hint="eastAsia" w:ascii="Times New Roman" w:hAnsi="Times New Roman" w:cs="Times New Roman"/>
                <w:kern w:val="1"/>
              </w:rPr>
              <w:t>主要是博士阶段</w:t>
            </w:r>
            <w:r>
              <w:rPr>
                <w:rFonts w:ascii="Times New Roman" w:hAnsi="Times New Roman" w:cs="Times New Roman"/>
                <w:kern w:val="1"/>
              </w:rPr>
              <w:t>）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其他需要说明的情况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kern w:val="1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B1978"/>
    <w:rsid w:val="4A9B19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2023-03-22T08:16:00Z</dcterms:created>
  <dc:creator>hanzhili</dc:creator>
  <cp:lastModifiedBy>hanzhili</cp:lastModifiedBy>
  <dcterms:modified xsi:type="dcterms:W3CDTF">2023-03-22T08:18:26Z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