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2：</w:t>
      </w:r>
    </w:p>
    <w:p>
      <w:pPr>
        <w:pStyle w:val="2"/>
        <w:rPr>
          <w:rFonts w:hint="eastAsia" w:ascii="仿宋_GB2312" w:hAnsi="仿宋_GB2312" w:eastAsia="仿宋_GB2312" w:cs="仿宋_GB2312"/>
          <w:b/>
          <w:bCs w:val="0"/>
          <w:sz w:val="21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双鸭山市直属学校2023年春季校园招聘教师报名登记表</w:t>
      </w:r>
    </w:p>
    <w:bookmarkEnd w:id="0"/>
    <w:tbl>
      <w:tblPr>
        <w:tblStyle w:val="3"/>
        <w:tblpPr w:leftFromText="180" w:rightFromText="180" w:vertAnchor="text" w:horzAnchor="margin" w:tblpXSpec="center" w:tblpY="128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85"/>
        <w:gridCol w:w="437"/>
        <w:gridCol w:w="423"/>
        <w:gridCol w:w="1197"/>
        <w:gridCol w:w="1049"/>
        <w:gridCol w:w="1363"/>
        <w:gridCol w:w="14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654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申报学科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教师资格证号及类别</w:t>
            </w:r>
          </w:p>
        </w:tc>
        <w:tc>
          <w:tcPr>
            <w:tcW w:w="5654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研究生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本科生高考录取成绩</w:t>
            </w:r>
          </w:p>
        </w:tc>
        <w:tc>
          <w:tcPr>
            <w:tcW w:w="7262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5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个人简历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5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情况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与本人关系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02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TkzZjk1NDZmYThiN2ZiNjM4MmI1NzkwNmYzODYifQ=="/>
  </w:docVars>
  <w:rsids>
    <w:rsidRoot w:val="126125FE"/>
    <w:rsid w:val="1261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2023-04-03T07:58:00Z</dcterms:created>
  <dc:creator>王庆伟</dc:creator>
  <cp:lastModifiedBy>王庆伟</cp:lastModifiedBy>
  <dcterms:modified xsi:type="dcterms:W3CDTF">2023-04-03T08:00:33Z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D7D895036F75418591481F8B350161B2</vt:lpwstr>
  </property>
</Properties>
</file>