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附件1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eastAsia="方正小标宋简体"/>
          <w:b/>
          <w:kern w:val="0"/>
          <w:sz w:val="44"/>
          <w:szCs w:val="44"/>
        </w:rPr>
      </w:pPr>
      <w:r>
        <w:rPr>
          <w:rFonts w:hint="eastAsia" w:eastAsia="方正小标宋简体"/>
          <w:b/>
          <w:kern w:val="0"/>
          <w:sz w:val="44"/>
          <w:szCs w:val="44"/>
        </w:rPr>
        <w:t>公安机关录用人民警察体能测评项目和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eastAsia="方正小标宋简体"/>
          <w:b/>
          <w:kern w:val="0"/>
          <w:sz w:val="44"/>
          <w:szCs w:val="44"/>
        </w:rPr>
      </w:pPr>
      <w:r>
        <w:rPr>
          <w:rFonts w:hint="eastAsia" w:eastAsia="方正小标宋简体"/>
          <w:b/>
          <w:kern w:val="0"/>
          <w:sz w:val="44"/>
          <w:szCs w:val="44"/>
        </w:rPr>
        <w:t>标准（暂行）</w:t>
      </w:r>
    </w:p>
    <w:p>
      <w:pPr>
        <w:widowControl/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（一）男子组</w:t>
      </w:r>
    </w:p>
    <w:p>
      <w:pPr>
        <w:widowControl/>
        <w:adjustRightInd w:val="0"/>
        <w:snapToGrid w:val="0"/>
        <w:spacing w:line="280" w:lineRule="exact"/>
        <w:ind w:firstLine="641"/>
        <w:rPr>
          <w:kern w:val="0"/>
          <w:szCs w:val="32"/>
        </w:rPr>
      </w:pPr>
      <w:bookmarkStart w:id="0" w:name="_GoBack"/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项目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840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rPr>
                <w:kern w:val="0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30岁（含）以下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10米</w:t>
            </w:r>
            <w:r>
              <w:rPr>
                <w:szCs w:val="32"/>
              </w:rPr>
              <w:t>×4往返跑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≤13″1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1000米跑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≤4′25″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≥265厘米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640"/>
        <w:rPr>
          <w:kern w:val="0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（二）女子组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64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项目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ind w:firstLine="64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ind w:firstLine="640"/>
              <w:rPr>
                <w:kern w:val="0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ind w:firstLine="64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30岁（含）以下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ind w:firstLine="64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ind w:firstLine="64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800米跑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ind w:firstLine="64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≤4′20″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ind w:firstLine="64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10米</w:t>
            </w:r>
            <w:r>
              <w:rPr>
                <w:szCs w:val="32"/>
              </w:rPr>
              <w:t>×4往返跑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≤14″1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32"/>
              </w:rPr>
            </w:pPr>
            <w:r>
              <w:rPr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ind w:firstLine="640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≥230厘米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640"/>
        <w:rPr>
          <w:kern w:val="0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kern w:val="0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FEF500-C844-437E-865C-198356F601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AD63C4-99F3-4768-A7C1-77191A1B10D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D05396-EAC3-4997-82F6-471575D15515}"/>
  </w:font>
  <w:font w:name="汉仪超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雁翎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4019648-3F5E-4E8D-AABB-54EE5F97BA9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DE1NWVlYTdhZTcxMzRlNjk3NjMyODdkYmM4ZjIifQ=="/>
  </w:docVars>
  <w:rsids>
    <w:rsidRoot w:val="00000000"/>
    <w:rsid w:val="05291AB3"/>
    <w:rsid w:val="44FF7797"/>
    <w:rsid w:val="50E023DF"/>
    <w:rsid w:val="5633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2023-07-28T10:24:00Z</dcterms:created>
  <dc:creator>HUAWEI</dc:creator>
  <cp:lastModifiedBy>天光</cp:lastModifiedBy>
  <dcterms:modified xsi:type="dcterms:W3CDTF">2023-07-28T12:46:33Z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A6C91F34E9E745A08DEAE47F60A7D49C_12</vt:lpwstr>
  </property>
</Properties>
</file>